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DA7DF" w14:textId="3FD49C96" w:rsidR="002373ED" w:rsidRPr="00074F97" w:rsidRDefault="00745599" w:rsidP="00074F9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ascii="Verdana" w:hAnsi="Verdana" w:cs="Arial"/>
          <w:b/>
          <w:sz w:val="20"/>
          <w:u w:val="single"/>
        </w:rPr>
        <w:t>ANEXO I</w:t>
      </w:r>
    </w:p>
    <w:p w14:paraId="1C0DD913" w14:textId="5A87F910" w:rsidR="002373ED" w:rsidRPr="00074F97" w:rsidRDefault="00000000" w:rsidP="00074F9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5A4D772E" w14:textId="77777777" w:rsidR="002373ED" w:rsidRPr="00074F97" w:rsidRDefault="002373ED" w:rsidP="00074F9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8E21246" w14:textId="77777777" w:rsidR="002373ED" w:rsidRPr="00074F97" w:rsidRDefault="00000000" w:rsidP="00074F9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b/>
          <w:bCs/>
          <w:iCs/>
          <w:sz w:val="20"/>
        </w:rPr>
        <w:t xml:space="preserve"> AQUISIÇÃO DE </w:t>
      </w:r>
      <w:r w:rsidRPr="00074F97">
        <w:rPr>
          <w:rFonts w:ascii="Verdana" w:hAnsi="Verdana" w:cs="Arial"/>
          <w:b/>
          <w:bCs/>
          <w:iCs/>
          <w:sz w:val="20"/>
        </w:rPr>
        <w:t>EQUIPAMENTOS (BRINQUEDOS)</w:t>
      </w:r>
    </w:p>
    <w:p w14:paraId="43E3FD38" w14:textId="77777777" w:rsidR="002373ED" w:rsidRPr="00074F97" w:rsidRDefault="002373ED" w:rsidP="00074F97">
      <w:pPr>
        <w:spacing w:line="276" w:lineRule="auto"/>
        <w:jc w:val="center"/>
        <w:rPr>
          <w:rFonts w:ascii="Verdana" w:hAnsi="Verdana" w:cs="Arial"/>
          <w:b/>
          <w:sz w:val="20"/>
        </w:rPr>
      </w:pPr>
    </w:p>
    <w:p w14:paraId="1C761581" w14:textId="77777777" w:rsidR="002373ED" w:rsidRPr="00074F97" w:rsidRDefault="00000000" w:rsidP="00074F9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074F97">
        <w:rPr>
          <w:rFonts w:ascii="Verdana" w:hAnsi="Verdana"/>
          <w:b/>
          <w:bCs/>
          <w:iCs/>
          <w:sz w:val="20"/>
        </w:rPr>
        <w:t>00005611/2</w:t>
      </w:r>
      <w:r w:rsidRPr="00074F97">
        <w:rPr>
          <w:rFonts w:ascii="Verdana" w:hAnsi="Verdana" w:cs="Arial"/>
          <w:b/>
          <w:bCs/>
          <w:iCs/>
          <w:sz w:val="20"/>
        </w:rPr>
        <w:t>024 de 29 de julho de 2024 (SECRETARIA MUNICIPAL DE ASSISTÊNCIA, DESENVOLVIMENTO SOCIAL E FAMÍLIA)</w:t>
      </w:r>
    </w:p>
    <w:p w14:paraId="7923A644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7AE6594" w14:textId="77777777" w:rsidR="002373ED" w:rsidRPr="00074F97" w:rsidRDefault="00000000" w:rsidP="00074F97">
      <w:pPr>
        <w:pStyle w:val="Nivel1"/>
        <w:numPr>
          <w:ilvl w:val="0"/>
          <w:numId w:val="1"/>
        </w:numPr>
        <w:spacing w:before="0" w:after="0"/>
        <w:ind w:left="340" w:hanging="34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DAS CONDIÇÕES GERAIS DA CONTRATAÇÃO </w:t>
      </w:r>
    </w:p>
    <w:p w14:paraId="287BC7BE" w14:textId="77777777" w:rsidR="002373ED" w:rsidRPr="00074F97" w:rsidRDefault="00000000" w:rsidP="00074F9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/>
          <w:iCs/>
          <w:sz w:val="20"/>
          <w:szCs w:val="20"/>
        </w:rPr>
        <w:t xml:space="preserve">1.1. Aquisição </w:t>
      </w:r>
      <w:r w:rsidRPr="00074F97">
        <w:rPr>
          <w:rFonts w:ascii="Verdana" w:eastAsia="Times New Roman" w:hAnsi="Verdana" w:cs="Times New Roman"/>
          <w:iCs/>
          <w:sz w:val="20"/>
          <w:szCs w:val="20"/>
        </w:rPr>
        <w:t>de equipamentos (brinquedos) para estruturação do CRAS, em cumprimento de emenda parlamentar federal (202281000306),</w:t>
      </w:r>
      <w:r w:rsidRPr="00074F97">
        <w:rPr>
          <w:rFonts w:ascii="Verdana" w:hAnsi="Verdana"/>
          <w:iCs/>
          <w:sz w:val="20"/>
          <w:szCs w:val="20"/>
        </w:rPr>
        <w:t xml:space="preserve"> nos termos da tabela abaixo, conforme condições e exigências estabelecidas neste instrumento e no ETP.</w:t>
      </w:r>
    </w:p>
    <w:tbl>
      <w:tblPr>
        <w:tblW w:w="9567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7"/>
        <w:gridCol w:w="2993"/>
        <w:gridCol w:w="1417"/>
        <w:gridCol w:w="1133"/>
        <w:gridCol w:w="1530"/>
        <w:gridCol w:w="1587"/>
      </w:tblGrid>
      <w:tr w:rsidR="00074F97" w:rsidRPr="00074F97" w14:paraId="197BD865" w14:textId="77777777" w:rsidTr="00074F9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7B7D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74F97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4EC93796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52C8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74F97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7B9A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74F97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9E95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9997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74F97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F910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74F97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074F97" w:rsidRPr="00074F97" w14:paraId="20230E24" w14:textId="77777777" w:rsidTr="00074F97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5EA7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3120FCD8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5990AB95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1E13470D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01</w:t>
            </w:r>
          </w:p>
          <w:p w14:paraId="649981FB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701C663A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BC6E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Piscina de bolinhas brinquedo em geral.</w:t>
            </w:r>
          </w:p>
          <w:p w14:paraId="416B7717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Material: plástico, náilon e lona tipo: piscina infantil dimensões: 1,50 x 1,50 m</w:t>
            </w:r>
          </w:p>
          <w:p w14:paraId="59F62A27" w14:textId="2C602CBA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 xml:space="preserve">Características adicionais: 1.500 bolinhas, Laterais revestidas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F907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D59BB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531E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R$ 1.550,33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8D39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094BB00F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37ADD597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R$ 1.550,33</w:t>
            </w:r>
          </w:p>
          <w:p w14:paraId="22E7C6CB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30C2116B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</w:tr>
      <w:tr w:rsidR="00074F97" w:rsidRPr="00074F97" w14:paraId="2C02426F" w14:textId="77777777" w:rsidTr="00074F97"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2D80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2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9112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 xml:space="preserve">Cama elástica material armação: metal </w:t>
            </w:r>
          </w:p>
          <w:p w14:paraId="10E225E6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 xml:space="preserve">Material cobertura: lona material rede Proteção: poliéster </w:t>
            </w:r>
          </w:p>
          <w:p w14:paraId="4ED4B189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formato:  redondo</w:t>
            </w:r>
          </w:p>
          <w:p w14:paraId="50ABAB76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Diâmetro: 4,27 m largura: não aplicável m</w:t>
            </w:r>
          </w:p>
          <w:p w14:paraId="64DDADC6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Comprimento: não aplicável m</w:t>
            </w:r>
          </w:p>
          <w:p w14:paraId="276071F4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altura: 100 cm</w:t>
            </w:r>
          </w:p>
          <w:p w14:paraId="3A005C22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Resistência: 300 kg tratamento superficial</w:t>
            </w:r>
          </w:p>
          <w:p w14:paraId="3ADB4A8F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Mola: galvanizado acabamento estrutura:</w:t>
            </w:r>
          </w:p>
          <w:p w14:paraId="09C8315C" w14:textId="0CBC8E5F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Pintura e</w:t>
            </w:r>
            <w:r w:rsidR="00074F97">
              <w:rPr>
                <w:rFonts w:ascii="Verdana" w:hAnsi="Verdana"/>
                <w:sz w:val="20"/>
              </w:rPr>
              <w:t>le</w:t>
            </w:r>
            <w:r w:rsidRPr="00074F97">
              <w:rPr>
                <w:rFonts w:ascii="Verdana" w:hAnsi="Verdana"/>
                <w:sz w:val="20"/>
              </w:rPr>
              <w:t xml:space="preserve">trostática características adicionais: com postes e rede lateral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A4EFE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456E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8107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R$ 2.722,75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AAF4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R$ 2.722,75</w:t>
            </w:r>
          </w:p>
        </w:tc>
      </w:tr>
      <w:tr w:rsidR="00074F97" w:rsidRPr="00074F97" w14:paraId="4C27CFAF" w14:textId="77777777" w:rsidTr="00074F97"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7676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2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7A69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 xml:space="preserve">Tatame </w:t>
            </w:r>
            <w:proofErr w:type="spellStart"/>
            <w:r w:rsidRPr="00074F97">
              <w:rPr>
                <w:rFonts w:ascii="Verdana" w:hAnsi="Verdana"/>
                <w:sz w:val="20"/>
              </w:rPr>
              <w:t>tatame</w:t>
            </w:r>
            <w:proofErr w:type="spellEnd"/>
            <w:r w:rsidRPr="00074F97">
              <w:rPr>
                <w:rFonts w:ascii="Verdana" w:hAnsi="Verdana"/>
                <w:sz w:val="20"/>
              </w:rPr>
              <w:t xml:space="preserve"> material: </w:t>
            </w:r>
            <w:proofErr w:type="spellStart"/>
            <w:r w:rsidRPr="00074F97">
              <w:rPr>
                <w:rFonts w:ascii="Verdana" w:hAnsi="Verdana"/>
                <w:sz w:val="20"/>
              </w:rPr>
              <w:t>e.v.a</w:t>
            </w:r>
            <w:proofErr w:type="spellEnd"/>
            <w:r w:rsidRPr="00074F97">
              <w:rPr>
                <w:rFonts w:ascii="Verdana" w:hAnsi="Verdana"/>
                <w:sz w:val="20"/>
              </w:rPr>
              <w:t>.</w:t>
            </w:r>
          </w:p>
          <w:p w14:paraId="18B0FD91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Comprimento placa: 50 cm largura placa: 50Cm espessura placa: 2 cm quantidade</w:t>
            </w:r>
          </w:p>
          <w:p w14:paraId="58FC5AF9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Placas: 10 características adicionais:</w:t>
            </w:r>
          </w:p>
          <w:p w14:paraId="643ADE3E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lastRenderedPageBreak/>
              <w:t>Bordas dentada para encaixe</w:t>
            </w:r>
          </w:p>
          <w:p w14:paraId="416CDDEB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cor: variada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61B5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lastRenderedPageBreak/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30E5B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9C57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R$ 77,93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82EE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R$ 77,93</w:t>
            </w:r>
          </w:p>
        </w:tc>
      </w:tr>
      <w:tr w:rsidR="00074F97" w:rsidRPr="00074F97" w14:paraId="085CE6FA" w14:textId="77777777" w:rsidTr="00074F97"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43A4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2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C6F6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 xml:space="preserve">Tapete emborrachado tapete de borracha comprimento: 2,00 m largura: 1,20 M </w:t>
            </w:r>
          </w:p>
          <w:p w14:paraId="523FCA25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aplicação: piso características adicionais:</w:t>
            </w:r>
          </w:p>
          <w:p w14:paraId="743AD42A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 xml:space="preserve">Trama vinil/personalizado </w:t>
            </w:r>
            <w:proofErr w:type="spellStart"/>
            <w:r w:rsidRPr="00074F97">
              <w:rPr>
                <w:rFonts w:ascii="Verdana" w:hAnsi="Verdana"/>
                <w:sz w:val="20"/>
              </w:rPr>
              <w:t>bicol</w:t>
            </w:r>
            <w:proofErr w:type="spellEnd"/>
            <w:r w:rsidRPr="00074F97">
              <w:rPr>
                <w:rFonts w:ascii="Verdana" w:hAnsi="Verdana"/>
                <w:sz w:val="20"/>
              </w:rPr>
              <w:t>/fundo Azul-marinho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A5096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51C0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74F97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7029F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R$ 307,42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7FBA" w14:textId="77777777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R$ 307,42</w:t>
            </w:r>
          </w:p>
        </w:tc>
      </w:tr>
      <w:tr w:rsidR="002373ED" w:rsidRPr="00074F97" w14:paraId="110EDE32" w14:textId="77777777">
        <w:tc>
          <w:tcPr>
            <w:tcW w:w="956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C794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319672E6" w14:textId="38AE91FA" w:rsidR="002373ED" w:rsidRPr="00074F97" w:rsidRDefault="00000000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b/>
                <w:sz w:val="20"/>
              </w:rPr>
              <w:t xml:space="preserve">VALOR TOTAL: </w:t>
            </w:r>
            <w:r w:rsidRPr="00074F97">
              <w:rPr>
                <w:rFonts w:ascii="Verdana" w:hAnsi="Verdana"/>
                <w:b/>
                <w:sz w:val="20"/>
                <w:lang w:eastAsia="en-US"/>
              </w:rPr>
              <w:t>R$ 4.658,43 (quatro mil seiscentos e cinquenta e oito reais e quarenta e três centavos)</w:t>
            </w:r>
          </w:p>
          <w:p w14:paraId="73C2BE63" w14:textId="77777777" w:rsidR="002373ED" w:rsidRPr="00074F97" w:rsidRDefault="002373ED" w:rsidP="00074F97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26ECBF4" w14:textId="77777777" w:rsidR="002373ED" w:rsidRPr="00074F97" w:rsidRDefault="002373ED" w:rsidP="00074F97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F93146C" w14:textId="77777777" w:rsidR="002373ED" w:rsidRPr="00074F97" w:rsidRDefault="00000000" w:rsidP="00074F97">
      <w:pPr>
        <w:pStyle w:val="PargrafodaLista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/>
          <w:iCs/>
          <w:sz w:val="20"/>
          <w:szCs w:val="20"/>
        </w:rPr>
        <w:t>1.2</w:t>
      </w:r>
      <w:r w:rsidRPr="00074F97">
        <w:rPr>
          <w:rFonts w:ascii="Verdana" w:hAnsi="Verdana"/>
          <w:b/>
          <w:bCs/>
          <w:iCs/>
          <w:sz w:val="20"/>
          <w:szCs w:val="20"/>
        </w:rPr>
        <w:t>.</w:t>
      </w:r>
      <w:r w:rsidRPr="00074F97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788369B2" w14:textId="77777777" w:rsidR="002373ED" w:rsidRPr="00074F97" w:rsidRDefault="00000000" w:rsidP="00074F97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/>
          <w:iCs/>
          <w:sz w:val="20"/>
          <w:szCs w:val="20"/>
        </w:rPr>
        <w:t xml:space="preserve">1.3. </w:t>
      </w:r>
      <w:r w:rsidRPr="00074F97">
        <w:rPr>
          <w:rFonts w:ascii="Verdana" w:hAnsi="Verdana"/>
          <w:sz w:val="20"/>
          <w:szCs w:val="20"/>
        </w:rPr>
        <w:t>O prazo de vigência da aquisição será de 30 (trinta) dias, com a entrega em 15 (quinze) dias após a emissão da autorização de fornecimento pelo Departamento de Compras e Contratos.</w:t>
      </w:r>
    </w:p>
    <w:p w14:paraId="647AC92C" w14:textId="048CB807" w:rsidR="002373ED" w:rsidRPr="00074F97" w:rsidRDefault="00000000" w:rsidP="00074F97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74F97">
        <w:rPr>
          <w:rFonts w:ascii="Verdana" w:hAnsi="Verdana"/>
          <w:sz w:val="20"/>
          <w:szCs w:val="20"/>
        </w:rPr>
        <w:t xml:space="preserve">1.4. </w:t>
      </w:r>
      <w:r w:rsidRPr="00074F97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074F97">
        <w:rPr>
          <w:rFonts w:ascii="Verdana" w:eastAsia="Times New Roman" w:hAnsi="Verdana" w:cs="Arial"/>
          <w:sz w:val="20"/>
          <w:szCs w:val="20"/>
          <w:lang w:eastAsia="zh-CN"/>
        </w:rPr>
        <w:t>04</w:t>
      </w:r>
      <w:r w:rsidRPr="00074F97">
        <w:rPr>
          <w:rFonts w:ascii="Verdana" w:hAnsi="Verdana" w:cs="Arial"/>
          <w:sz w:val="20"/>
          <w:szCs w:val="20"/>
        </w:rPr>
        <w:t xml:space="preserve"> itens, de preço total estimado orçado pela administração no valor</w:t>
      </w:r>
      <w:r w:rsidRPr="00074F97">
        <w:rPr>
          <w:rFonts w:ascii="Verdana" w:eastAsia="Arial" w:hAnsi="Verdana" w:cs="Arial"/>
          <w:sz w:val="20"/>
          <w:szCs w:val="20"/>
        </w:rPr>
        <w:t xml:space="preserve"> </w:t>
      </w:r>
      <w:r w:rsidRPr="00074F97">
        <w:rPr>
          <w:rFonts w:ascii="Verdana" w:eastAsia="Arial" w:hAnsi="Verdana" w:cs="Arial"/>
          <w:sz w:val="20"/>
          <w:szCs w:val="20"/>
          <w:lang w:eastAsia="en-US"/>
        </w:rPr>
        <w:t xml:space="preserve">R$ </w:t>
      </w:r>
      <w:r w:rsidRPr="00074F97">
        <w:rPr>
          <w:rFonts w:ascii="Verdana" w:eastAsia="Times New Roman" w:hAnsi="Verdana" w:cs="Times New Roman"/>
          <w:sz w:val="20"/>
          <w:szCs w:val="20"/>
          <w:lang w:eastAsia="en-US"/>
        </w:rPr>
        <w:t xml:space="preserve">4.658,43 (quatro mil seiscentos e cinquenta e oito reais e quarenta e três centavos). </w:t>
      </w:r>
      <w:r w:rsidRPr="00074F97">
        <w:rPr>
          <w:rFonts w:ascii="Verdana" w:hAnsi="Verdana" w:cs="Arial"/>
          <w:sz w:val="20"/>
          <w:szCs w:val="20"/>
        </w:rPr>
        <w:t xml:space="preserve"> Para fins de classificação, será considerado o menor preço </w:t>
      </w:r>
      <w:r w:rsidRPr="00074F97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074F97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5849265" w14:textId="77777777" w:rsidR="002373ED" w:rsidRPr="00074F97" w:rsidRDefault="002373ED" w:rsidP="00074F97">
      <w:pPr>
        <w:spacing w:line="276" w:lineRule="auto"/>
        <w:rPr>
          <w:rFonts w:ascii="Verdana" w:hAnsi="Verdana" w:cs="Arial"/>
          <w:sz w:val="20"/>
          <w:u w:val="single"/>
        </w:rPr>
      </w:pPr>
    </w:p>
    <w:p w14:paraId="59F11EBB" w14:textId="77777777" w:rsidR="002373ED" w:rsidRPr="00074F97" w:rsidRDefault="00000000" w:rsidP="00074F9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1234D74F" w14:textId="77777777" w:rsidR="002373ED" w:rsidRPr="00074F97" w:rsidRDefault="00000000" w:rsidP="00074F97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74F97">
        <w:rPr>
          <w:rFonts w:ascii="Verdana" w:hAnsi="Verdana" w:cs="Arial"/>
          <w:sz w:val="20"/>
          <w:szCs w:val="20"/>
        </w:rPr>
        <w:t xml:space="preserve">2.1. </w:t>
      </w:r>
      <w:r w:rsidRPr="00074F97">
        <w:rPr>
          <w:rFonts w:ascii="Verdana" w:hAnsi="Verdana" w:cs="Arial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1034B058" w14:textId="77777777" w:rsidR="002373ED" w:rsidRPr="00074F97" w:rsidRDefault="00000000" w:rsidP="00074F97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74F97">
        <w:rPr>
          <w:rFonts w:ascii="Verdana" w:hAnsi="Verdana" w:cs="Arial"/>
          <w:sz w:val="20"/>
          <w:szCs w:val="20"/>
          <w:lang w:eastAsia="en-US"/>
        </w:rPr>
        <w:t xml:space="preserve">2.2. </w:t>
      </w:r>
      <w:r w:rsidRPr="00074F97">
        <w:rPr>
          <w:rFonts w:ascii="Verdana" w:hAnsi="Verdana" w:cs="Arial"/>
          <w:sz w:val="20"/>
          <w:szCs w:val="20"/>
          <w:lang w:eastAsia="zh-CN"/>
        </w:rPr>
        <w:t>A aquisição dos equipamentos tem por objetivo melhorar as condições de atendimento do equipamento socioassistencial e também substituir equipamentos em desuso e obsoleto;</w:t>
      </w:r>
    </w:p>
    <w:p w14:paraId="505DCDC0" w14:textId="77777777" w:rsidR="002373ED" w:rsidRPr="00074F97" w:rsidRDefault="00000000" w:rsidP="00074F97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74F97">
        <w:rPr>
          <w:rFonts w:ascii="Verdana" w:hAnsi="Verdana" w:cs="Arial"/>
          <w:sz w:val="20"/>
          <w:szCs w:val="20"/>
          <w:lang w:eastAsia="zh-CN"/>
        </w:rPr>
        <w:t xml:space="preserve">2.3. Todos os equipamentos e materiais solicitados neste processo foram inseridos na programação da emenda e sua aquisição se torna obrigatória sob pena de devolução do recurso financeiro. </w:t>
      </w:r>
    </w:p>
    <w:p w14:paraId="39AB17EA" w14:textId="77777777" w:rsidR="002373ED" w:rsidRPr="00074F97" w:rsidRDefault="002373ED" w:rsidP="00074F97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  <w:lang w:eastAsia="zh-CN"/>
        </w:rPr>
      </w:pPr>
    </w:p>
    <w:p w14:paraId="73C14BB0" w14:textId="77777777" w:rsidR="002373ED" w:rsidRPr="00074F97" w:rsidRDefault="00000000" w:rsidP="00074F9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59819D6A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 xml:space="preserve">3.1 A solução a ser adotada consiste na aquisição de </w:t>
      </w:r>
      <w:r w:rsidRPr="00074F97">
        <w:rPr>
          <w:rFonts w:ascii="Verdana" w:hAnsi="Verdana" w:cs="Arial"/>
          <w:sz w:val="20"/>
          <w:lang w:eastAsia="zh-CN"/>
        </w:rPr>
        <w:t>brinquedos</w:t>
      </w:r>
      <w:r w:rsidRPr="00074F97">
        <w:rPr>
          <w:rFonts w:ascii="Verdana" w:hAnsi="Verdana" w:cs="Arial"/>
          <w:sz w:val="20"/>
        </w:rPr>
        <w:t xml:space="preserve"> para o CRAS, a fim de cumprir emenda parlamentar federal em sua integralidade.</w:t>
      </w:r>
    </w:p>
    <w:p w14:paraId="5C80DCB9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 xml:space="preserve">3.2. Os </w:t>
      </w:r>
      <w:r w:rsidRPr="00074F97">
        <w:rPr>
          <w:rFonts w:ascii="Verdana" w:hAnsi="Verdana" w:cs="Arial"/>
          <w:sz w:val="20"/>
          <w:lang w:eastAsia="zh-CN"/>
        </w:rPr>
        <w:t>materiais</w:t>
      </w:r>
      <w:r w:rsidRPr="00074F97">
        <w:rPr>
          <w:rFonts w:ascii="Verdana" w:hAnsi="Verdana" w:cs="Arial"/>
          <w:sz w:val="20"/>
        </w:rPr>
        <w:t xml:space="preserve"> deverão ser </w:t>
      </w:r>
      <w:r w:rsidRPr="00074F97">
        <w:rPr>
          <w:rFonts w:ascii="Verdana" w:hAnsi="Verdana" w:cs="Arial"/>
          <w:sz w:val="20"/>
          <w:lang w:eastAsia="zh-CN"/>
        </w:rPr>
        <w:t>entregues</w:t>
      </w:r>
      <w:r w:rsidRPr="00074F97">
        <w:rPr>
          <w:rFonts w:ascii="Verdana" w:hAnsi="Verdana" w:cs="Arial"/>
          <w:sz w:val="20"/>
        </w:rPr>
        <w:t xml:space="preserve"> respeitando as seguintes tarefas:</w:t>
      </w:r>
    </w:p>
    <w:p w14:paraId="56A090A7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2"/>
        <w:gridCol w:w="9189"/>
      </w:tblGrid>
      <w:tr w:rsidR="00074F97" w:rsidRPr="00074F97" w14:paraId="3882B67C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A42A3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5D9B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sz w:val="20"/>
                <w:lang w:eastAsia="zh-CN"/>
              </w:rPr>
              <w:t>Transporte e logística dos produtos até o local de entrega;</w:t>
            </w:r>
          </w:p>
        </w:tc>
      </w:tr>
      <w:tr w:rsidR="00074F97" w:rsidRPr="00074F97" w14:paraId="160194B8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099F8F36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lastRenderedPageBreak/>
              <w:t>2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4945CE21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proofErr w:type="gramStart"/>
            <w:r w:rsidRPr="00074F97">
              <w:rPr>
                <w:rFonts w:ascii="Verdana" w:hAnsi="Verdana" w:cs="Arial"/>
                <w:sz w:val="20"/>
                <w:lang w:eastAsia="zh-CN"/>
              </w:rPr>
              <w:t>Obedecer o</w:t>
            </w:r>
            <w:proofErr w:type="gramEnd"/>
            <w:r w:rsidRPr="00074F97">
              <w:rPr>
                <w:rFonts w:ascii="Verdana" w:hAnsi="Verdana" w:cs="Arial"/>
                <w:sz w:val="20"/>
                <w:lang w:eastAsia="zh-CN"/>
              </w:rPr>
              <w:t xml:space="preserve"> prazo de entrega determinado.</w:t>
            </w:r>
          </w:p>
        </w:tc>
      </w:tr>
      <w:tr w:rsidR="00074F97" w:rsidRPr="00074F97" w14:paraId="1B343142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55B30A52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509FBD76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sz w:val="20"/>
                <w:lang w:eastAsia="zh-CN"/>
              </w:rPr>
              <w:t>Entregar os materiais em prefeitas condições de uso;</w:t>
            </w:r>
          </w:p>
        </w:tc>
      </w:tr>
      <w:tr w:rsidR="00074F97" w:rsidRPr="00074F97" w14:paraId="056CBAEC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3C527F34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2" w:type="dxa"/>
            <w:tcBorders>
              <w:bottom w:val="single" w:sz="4" w:space="0" w:color="000000"/>
              <w:right w:val="single" w:sz="4" w:space="0" w:color="000000"/>
            </w:tcBorders>
          </w:tcPr>
          <w:p w14:paraId="43E6B9A5" w14:textId="77777777" w:rsidR="002373ED" w:rsidRPr="00074F97" w:rsidRDefault="00000000" w:rsidP="00074F9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74F97">
              <w:rPr>
                <w:rFonts w:ascii="Verdana" w:hAnsi="Verdana" w:cs="Arial"/>
                <w:sz w:val="20"/>
                <w:lang w:eastAsia="zh-CN"/>
              </w:rPr>
              <w:t>Realizar a troca do produto, em caso de danos, dentro do prazo determinado</w:t>
            </w:r>
            <w:r w:rsidRPr="00074F97">
              <w:rPr>
                <w:rFonts w:ascii="Verdana" w:hAnsi="Verdana" w:cs="Arial"/>
                <w:sz w:val="20"/>
              </w:rPr>
              <w:t>;</w:t>
            </w:r>
          </w:p>
        </w:tc>
      </w:tr>
    </w:tbl>
    <w:p w14:paraId="374BAA41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p w14:paraId="6CCF5421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 xml:space="preserve">3.3. </w:t>
      </w:r>
      <w:r w:rsidRPr="00074F97">
        <w:rPr>
          <w:rFonts w:ascii="Verdana" w:eastAsia="Arial" w:hAnsi="Verdana" w:cs="Arial"/>
          <w:sz w:val="20"/>
        </w:rPr>
        <w:t>As especificações dos produtos que estão contidas no Estudo Técnico Preliminar, conforme solicitação de compras em anexo, estão de acordo com os padrões existentes no mercado.</w:t>
      </w:r>
    </w:p>
    <w:p w14:paraId="68DB71FE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 xml:space="preserve">3.7. </w:t>
      </w:r>
      <w:r w:rsidRPr="00074F97">
        <w:rPr>
          <w:rFonts w:ascii="Verdana" w:hAnsi="Verdana" w:cs="Arial"/>
          <w:sz w:val="20"/>
        </w:rPr>
        <w:t>A aquisição deverá obedecer, no que couber, ao disposto na Lei n.º 14.133/2021 e suas alterações.</w:t>
      </w:r>
    </w:p>
    <w:p w14:paraId="45B10ECA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p w14:paraId="34913C57" w14:textId="77777777" w:rsidR="002373ED" w:rsidRPr="00074F97" w:rsidRDefault="00000000" w:rsidP="00074F9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42C4B118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 xml:space="preserve">4.1. Na </w:t>
      </w:r>
      <w:r w:rsidRPr="00074F97">
        <w:rPr>
          <w:rFonts w:ascii="Verdana" w:hAnsi="Verdana" w:cs="Arial"/>
          <w:sz w:val="20"/>
          <w:lang w:eastAsia="zh-CN"/>
        </w:rPr>
        <w:t>entrega dos produtos</w:t>
      </w:r>
      <w:r w:rsidRPr="00074F97">
        <w:rPr>
          <w:rFonts w:ascii="Verdana" w:hAnsi="Verdana" w:cs="Arial"/>
          <w:sz w:val="20"/>
        </w:rPr>
        <w:t>, a CONTRATADA deve:</w:t>
      </w:r>
    </w:p>
    <w:p w14:paraId="0ECAB73E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>a) Fornecer os itens em perfeitas condições de uso, sem nenhuma avaria que comprometa a sua qualidade</w:t>
      </w:r>
    </w:p>
    <w:p w14:paraId="11E490FB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 xml:space="preserve">b) </w:t>
      </w:r>
      <w:r w:rsidRPr="00074F97">
        <w:rPr>
          <w:rFonts w:ascii="Verdana" w:hAnsi="Verdana" w:cs="Arial"/>
          <w:sz w:val="20"/>
          <w:lang w:eastAsia="zh-CN"/>
        </w:rPr>
        <w:t>Fornecer os itens conforme a cotação de preços</w:t>
      </w:r>
      <w:r w:rsidRPr="00074F97">
        <w:rPr>
          <w:rFonts w:ascii="Verdana" w:hAnsi="Verdana" w:cs="Arial"/>
          <w:sz w:val="20"/>
        </w:rPr>
        <w:t xml:space="preserve">. </w:t>
      </w:r>
    </w:p>
    <w:p w14:paraId="089A9D4B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>c) R</w:t>
      </w:r>
      <w:r w:rsidRPr="00074F97">
        <w:rPr>
          <w:rFonts w:ascii="Verdana" w:hAnsi="Verdana" w:cs="Arial"/>
          <w:sz w:val="20"/>
          <w:lang w:eastAsia="zh-CN"/>
        </w:rPr>
        <w:t>ealizar a entrega dos produtos dentro do prazo determinado, sendo de sua total responsabilidade o custo com a logística</w:t>
      </w:r>
      <w:r w:rsidRPr="00074F97">
        <w:rPr>
          <w:rFonts w:ascii="Verdana" w:hAnsi="Verdana" w:cs="Arial"/>
          <w:sz w:val="20"/>
        </w:rPr>
        <w:t xml:space="preserve">. </w:t>
      </w:r>
    </w:p>
    <w:p w14:paraId="2E90EAE3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>d) Cotar e fornecer produtos de qualidade e que sejam próprios para o uso a que se destinam.</w:t>
      </w:r>
    </w:p>
    <w:p w14:paraId="088FD97D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 xml:space="preserve">e) Realizar substituição dos </w:t>
      </w:r>
      <w:r w:rsidRPr="00074F97">
        <w:rPr>
          <w:rFonts w:ascii="Verdana" w:hAnsi="Verdana" w:cs="Arial"/>
          <w:sz w:val="20"/>
          <w:lang w:eastAsia="zh-CN"/>
        </w:rPr>
        <w:t>produtos que foram entregues danificados em até 05 dias, se for o caso.</w:t>
      </w:r>
    </w:p>
    <w:p w14:paraId="11974DC8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p w14:paraId="748F9C10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b/>
          <w:bCs/>
          <w:sz w:val="20"/>
        </w:rPr>
        <w:tab/>
        <w:t>4.2. Da qualificação técnica.</w:t>
      </w:r>
    </w:p>
    <w:p w14:paraId="44630AAC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 w:rsidRPr="00074F97">
        <w:rPr>
          <w:rFonts w:ascii="Verdana" w:hAnsi="Verdana"/>
          <w:sz w:val="20"/>
          <w:lang w:eastAsia="zh-CN"/>
        </w:rPr>
        <w:t>aquisição</w:t>
      </w:r>
      <w:r w:rsidRPr="00074F97">
        <w:rPr>
          <w:rFonts w:ascii="Verdana" w:hAnsi="Verdana"/>
          <w:sz w:val="20"/>
        </w:rPr>
        <w:t>.</w:t>
      </w:r>
    </w:p>
    <w:p w14:paraId="269D41E0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>4.2.2. Registro da pessoa jurídica (CONTRATADA) nos órgãos competentes e Conselho Regional da classe, se for o caso.</w:t>
      </w:r>
    </w:p>
    <w:p w14:paraId="79F4FC99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p w14:paraId="468B6BB3" w14:textId="77777777" w:rsidR="002373ED" w:rsidRPr="00074F97" w:rsidRDefault="00000000" w:rsidP="00074F9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6DAF7E14" w14:textId="77777777" w:rsidR="002373ED" w:rsidRPr="00074F97" w:rsidRDefault="00000000" w:rsidP="00074F97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 w:cs="Times New Roman"/>
          <w:iCs/>
          <w:sz w:val="20"/>
          <w:szCs w:val="20"/>
        </w:rPr>
        <w:t>5.1.</w:t>
      </w:r>
      <w:r w:rsidRPr="00074F97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074F97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074F97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074F97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074F97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074F97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074F97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15 (quinze) dias corridos para a entrega, dispensada a formalização de contrato, sendo este substituído pela emissão da nota de </w:t>
      </w:r>
      <w:proofErr w:type="gramStart"/>
      <w:r w:rsidRPr="00074F97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empenho </w:t>
      </w:r>
      <w:r w:rsidRPr="00074F97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  <w:proofErr w:type="gramEnd"/>
    </w:p>
    <w:p w14:paraId="0084AD1F" w14:textId="77777777" w:rsidR="002373ED" w:rsidRPr="00074F97" w:rsidRDefault="00000000" w:rsidP="00074F9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5.2. O objeto deverá ser entregue no seguinte endereço:</w:t>
      </w:r>
    </w:p>
    <w:p w14:paraId="7CF22871" w14:textId="77777777" w:rsidR="002373ED" w:rsidRPr="00074F97" w:rsidRDefault="00000000" w:rsidP="00074F9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- Departamento de Almoxarifado Central da Prefeitura Municipal de São Gabriel da Palha.</w:t>
      </w:r>
    </w:p>
    <w:p w14:paraId="7106815E" w14:textId="77777777" w:rsidR="002373ED" w:rsidRPr="00074F97" w:rsidRDefault="00000000" w:rsidP="00074F9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 - Praça Vicente Glazar, 159, Bairro Glória.</w:t>
      </w:r>
    </w:p>
    <w:p w14:paraId="219DE45E" w14:textId="77777777" w:rsidR="002373ED" w:rsidRPr="00074F97" w:rsidRDefault="00000000" w:rsidP="00074F97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 - São Gabriel da Palha – ES, Cep .29.780-000.</w:t>
      </w:r>
    </w:p>
    <w:p w14:paraId="414EAF4F" w14:textId="77777777" w:rsidR="002373ED" w:rsidRPr="00074F97" w:rsidRDefault="00000000" w:rsidP="00074F97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 - Telefone de contato: (27</w:t>
      </w:r>
      <w:proofErr w:type="gramStart"/>
      <w:r w:rsidRPr="00074F97">
        <w:rPr>
          <w:rFonts w:ascii="Verdana" w:hAnsi="Verdana"/>
          <w:sz w:val="20"/>
        </w:rPr>
        <w:t>) )</w:t>
      </w:r>
      <w:proofErr w:type="gramEnd"/>
      <w:r w:rsidRPr="00074F97">
        <w:rPr>
          <w:rFonts w:ascii="Verdana" w:hAnsi="Verdana"/>
          <w:sz w:val="20"/>
        </w:rPr>
        <w:t xml:space="preserve"> 99975-6571</w:t>
      </w:r>
    </w:p>
    <w:p w14:paraId="02A83648" w14:textId="77777777" w:rsidR="002373ED" w:rsidRPr="00074F97" w:rsidRDefault="00000000" w:rsidP="00074F97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 - E-mail: assistenciassgp@gmail.com</w:t>
      </w:r>
    </w:p>
    <w:p w14:paraId="0A370DB3" w14:textId="77777777" w:rsidR="002373ED" w:rsidRPr="00074F97" w:rsidRDefault="00000000" w:rsidP="00074F97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7D153F94" w14:textId="77777777" w:rsidR="002373ED" w:rsidRPr="00074F97" w:rsidRDefault="00000000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074F97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074F97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074F97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074F97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3350067" w14:textId="77777777" w:rsidR="002373ED" w:rsidRPr="00074F97" w:rsidRDefault="00000000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color w:val="auto"/>
          <w:sz w:val="20"/>
          <w:szCs w:val="20"/>
        </w:rPr>
        <w:t>5.4.</w:t>
      </w:r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</w:t>
      </w:r>
      <w:proofErr w:type="gramStart"/>
      <w:r w:rsidRPr="00074F97">
        <w:rPr>
          <w:rFonts w:ascii="Verdana" w:hAnsi="Verdana" w:cs="Times New Roman"/>
          <w:bCs/>
          <w:color w:val="auto"/>
          <w:sz w:val="20"/>
          <w:szCs w:val="20"/>
        </w:rPr>
        <w:t>responsável  do</w:t>
      </w:r>
      <w:proofErr w:type="gramEnd"/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135D2C7D" w14:textId="77777777" w:rsidR="002373ED" w:rsidRPr="00074F97" w:rsidRDefault="00000000" w:rsidP="00074F9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/>
          <w:sz w:val="20"/>
          <w:szCs w:val="20"/>
        </w:rPr>
        <w:lastRenderedPageBreak/>
        <w:t xml:space="preserve">5.5. A conferência </w:t>
      </w:r>
      <w:r w:rsidRPr="00074F97">
        <w:rPr>
          <w:rFonts w:ascii="Verdana" w:eastAsia="Times New Roman" w:hAnsi="Verdana" w:cs="Times New Roman"/>
          <w:sz w:val="20"/>
          <w:szCs w:val="20"/>
        </w:rPr>
        <w:t>dos itens</w:t>
      </w:r>
      <w:r w:rsidRPr="00074F97">
        <w:rPr>
          <w:rFonts w:ascii="Verdana" w:hAnsi="Verdana"/>
          <w:sz w:val="20"/>
          <w:szCs w:val="20"/>
        </w:rPr>
        <w:t xml:space="preserve"> deverá ser acompanhada por um servidor </w:t>
      </w:r>
      <w:r w:rsidRPr="00074F97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074F97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78806C4E" w14:textId="77777777" w:rsidR="002373ED" w:rsidRPr="00074F97" w:rsidRDefault="00000000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color w:val="auto"/>
          <w:sz w:val="20"/>
          <w:szCs w:val="20"/>
        </w:rPr>
        <w:t>5.6.</w:t>
      </w:r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074F97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074F97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1C7F5AD" w14:textId="77777777" w:rsidR="002373ED" w:rsidRPr="00074F97" w:rsidRDefault="00000000" w:rsidP="00074F9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/>
          <w:sz w:val="20"/>
          <w:szCs w:val="20"/>
        </w:rPr>
        <w:t>5.7.</w:t>
      </w:r>
      <w:r w:rsidRPr="00074F97">
        <w:rPr>
          <w:rFonts w:ascii="Verdana" w:hAnsi="Verdana"/>
          <w:b/>
          <w:bCs/>
          <w:sz w:val="20"/>
          <w:szCs w:val="20"/>
        </w:rPr>
        <w:t xml:space="preserve"> </w:t>
      </w:r>
      <w:r w:rsidRPr="00074F97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74F97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F28EC1B" w14:textId="77777777" w:rsidR="002373ED" w:rsidRPr="00074F97" w:rsidRDefault="00000000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7FF67DD4" w14:textId="77777777" w:rsidR="002373ED" w:rsidRPr="00074F97" w:rsidRDefault="002373ED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2E462CCC" w14:textId="77777777" w:rsidR="002373ED" w:rsidRPr="00074F97" w:rsidRDefault="00000000" w:rsidP="00074F9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55314E79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5F9C52EB" w14:textId="77777777" w:rsidR="002373ED" w:rsidRPr="00074F97" w:rsidRDefault="00000000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74F97">
        <w:rPr>
          <w:rFonts w:ascii="Verdana" w:hAnsi="Verdana"/>
          <w:color w:val="auto"/>
          <w:sz w:val="20"/>
          <w:szCs w:val="20"/>
        </w:rPr>
        <w:t xml:space="preserve">6.1.1. </w:t>
      </w:r>
      <w:r w:rsidRPr="00074F97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0B25EED8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49489668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00BEE7A1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6C8C8C8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4FCB6A76" w14:textId="77777777" w:rsidR="002373ED" w:rsidRPr="00074F97" w:rsidRDefault="00000000" w:rsidP="00074F97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color w:val="auto"/>
          <w:sz w:val="20"/>
          <w:szCs w:val="20"/>
        </w:rPr>
        <w:t xml:space="preserve"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</w:t>
      </w:r>
      <w:proofErr w:type="gramStart"/>
      <w:r w:rsidRPr="00074F97">
        <w:rPr>
          <w:rFonts w:ascii="Verdana" w:hAnsi="Verdana" w:cs="Times New Roman"/>
          <w:color w:val="auto"/>
          <w:sz w:val="20"/>
          <w:szCs w:val="20"/>
        </w:rPr>
        <w:t>Fazenda  Municipal</w:t>
      </w:r>
      <w:proofErr w:type="gramEnd"/>
      <w:r w:rsidRPr="00074F97">
        <w:rPr>
          <w:rFonts w:ascii="Verdana" w:hAnsi="Verdana" w:cs="Times New Roman"/>
          <w:color w:val="auto"/>
          <w:sz w:val="20"/>
          <w:szCs w:val="20"/>
        </w:rPr>
        <w:t xml:space="preserve"> do domicílio ou sede do licitante ou outra equivalente na forma da Lei que deverão ser validadas pela secretaria requerente ou fiscal de contrato.</w:t>
      </w:r>
    </w:p>
    <w:p w14:paraId="49C012F3" w14:textId="77777777" w:rsidR="002373ED" w:rsidRPr="00074F97" w:rsidRDefault="002373ED" w:rsidP="00074F97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68A3C533" w14:textId="77777777" w:rsidR="002373ED" w:rsidRPr="00074F97" w:rsidRDefault="002373ED" w:rsidP="00074F97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6DD115F5" w14:textId="77777777" w:rsidR="002373ED" w:rsidRPr="00074F97" w:rsidRDefault="002373ED" w:rsidP="00074F97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09444F71" w14:textId="77777777" w:rsidR="002373ED" w:rsidRPr="00074F97" w:rsidRDefault="00000000" w:rsidP="00074F97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1CA86A36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074F97">
        <w:rPr>
          <w:rFonts w:ascii="Verdana" w:hAnsi="Verdana"/>
          <w:iCs/>
          <w:sz w:val="20"/>
        </w:rPr>
        <w:t>que culminará com a seleção da proposta de menor preço por item.</w:t>
      </w:r>
    </w:p>
    <w:p w14:paraId="03FF4A06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p w14:paraId="73C788B1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74F97">
        <w:rPr>
          <w:rFonts w:ascii="Verdana" w:hAnsi="Verdana"/>
          <w:b/>
          <w:bCs/>
          <w:iCs/>
          <w:sz w:val="20"/>
        </w:rPr>
        <w:t>8. DAS SANÇÕES</w:t>
      </w:r>
    </w:p>
    <w:p w14:paraId="48D3D733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01F3A4C2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8.1.1. Dar causa à inexecução parcial do contrato.</w:t>
      </w:r>
    </w:p>
    <w:p w14:paraId="7B046929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73433D0F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8.1.3. Dar causa à inexecução total;</w:t>
      </w:r>
    </w:p>
    <w:p w14:paraId="758A6042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8.1.4. Deixar de entregar a documentação exigida para o certame.</w:t>
      </w:r>
    </w:p>
    <w:p w14:paraId="589BAEE6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lastRenderedPageBreak/>
        <w:t>8.1.5. Não manter a proposta, salvo em decorrência de fato superveniente devidamente justificado.</w:t>
      </w:r>
    </w:p>
    <w:p w14:paraId="67918F2F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562EF1EA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620370CD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390B5DA9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0414F989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33B5A7C8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5AF2612C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1F86B3B2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0DA87DEC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13F37A70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7EACDAE6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48569CF2" w14:textId="77777777" w:rsidR="002373ED" w:rsidRPr="00074F97" w:rsidRDefault="002373ED" w:rsidP="00074F97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</w:p>
    <w:p w14:paraId="3DCFBF43" w14:textId="77777777" w:rsidR="002373ED" w:rsidRPr="00074F97" w:rsidRDefault="00000000" w:rsidP="00074F97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65E954E4" w14:textId="77777777" w:rsidR="002373ED" w:rsidRPr="00074F97" w:rsidRDefault="002373ED" w:rsidP="00074F97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</w:p>
    <w:p w14:paraId="436A89B7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693217FB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41CEE49B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3924E1C8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56F67678" w14:textId="77777777" w:rsidR="002373ED" w:rsidRPr="00074F97" w:rsidRDefault="002373ED" w:rsidP="00074F97">
      <w:pPr>
        <w:spacing w:line="276" w:lineRule="auto"/>
        <w:ind w:firstLine="1247"/>
        <w:jc w:val="both"/>
        <w:rPr>
          <w:rFonts w:ascii="Verdana" w:hAnsi="Verdana"/>
          <w:iCs/>
          <w:sz w:val="20"/>
        </w:rPr>
      </w:pPr>
    </w:p>
    <w:p w14:paraId="482BB801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03ED31B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15359D5C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8.3. Na aplicação das sanções serão considerados:</w:t>
      </w:r>
    </w:p>
    <w:p w14:paraId="44E29123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8.3.1. A natureza e a gravidade da infração cometida.</w:t>
      </w:r>
    </w:p>
    <w:p w14:paraId="42E6C6D4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8.3.2. As peculiaridades do caso concreto.</w:t>
      </w:r>
    </w:p>
    <w:p w14:paraId="2A668810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8.3.3. As circunstâncias agravantes ou atenuantes.</w:t>
      </w:r>
    </w:p>
    <w:p w14:paraId="3A7E8782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8.3.4. Os danos que dela provierem para a Administração Pública.</w:t>
      </w:r>
    </w:p>
    <w:p w14:paraId="23215AD3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51A606E6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lastRenderedPageBreak/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96392DF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C0675BD" w14:textId="77777777" w:rsidR="002373ED" w:rsidRPr="00074F97" w:rsidRDefault="002373ED" w:rsidP="00074F97">
      <w:pPr>
        <w:spacing w:line="276" w:lineRule="auto"/>
        <w:jc w:val="both"/>
        <w:rPr>
          <w:rFonts w:ascii="Verdana" w:hAnsi="Verdana"/>
          <w:sz w:val="20"/>
        </w:rPr>
      </w:pPr>
    </w:p>
    <w:p w14:paraId="0EDFAFC0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b/>
          <w:bCs/>
          <w:sz w:val="20"/>
        </w:rPr>
        <w:t>9. CRITÉRIOS DE PAGAMENTO</w:t>
      </w:r>
    </w:p>
    <w:p w14:paraId="3666154B" w14:textId="77777777" w:rsidR="002373ED" w:rsidRPr="00074F97" w:rsidRDefault="00000000" w:rsidP="00074F97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  <w:lang w:eastAsia="en-US"/>
        </w:rPr>
        <w:t>9.1</w:t>
      </w:r>
      <w:r w:rsidRPr="00074F97">
        <w:rPr>
          <w:rFonts w:ascii="Verdana" w:hAnsi="Verdana"/>
          <w:b/>
          <w:bCs/>
          <w:sz w:val="20"/>
          <w:lang w:eastAsia="en-US"/>
        </w:rPr>
        <w:t>.</w:t>
      </w:r>
      <w:r w:rsidRPr="00074F97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054BAF19" w14:textId="77777777" w:rsidR="002373ED" w:rsidRPr="00074F97" w:rsidRDefault="00000000" w:rsidP="00074F97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074F97">
          <w:rPr>
            <w:rFonts w:ascii="Verdana" w:hAnsi="Verdana"/>
            <w:sz w:val="20"/>
          </w:rPr>
          <w:t xml:space="preserve">inciso II do art. 75 da Lei nº 14.133, de </w:t>
        </w:r>
      </w:hyperlink>
      <w:r w:rsidRPr="00074F97">
        <w:rPr>
          <w:rFonts w:ascii="Verdana" w:hAnsi="Verdana"/>
          <w:sz w:val="20"/>
        </w:rPr>
        <w:t>2021.</w:t>
      </w:r>
    </w:p>
    <w:p w14:paraId="4389052F" w14:textId="77777777" w:rsidR="002373ED" w:rsidRPr="00074F97" w:rsidRDefault="00000000" w:rsidP="00074F97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7A98B144" w14:textId="77777777" w:rsidR="002373ED" w:rsidRPr="00074F97" w:rsidRDefault="00000000" w:rsidP="00074F97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- O prazo de validade;</w:t>
      </w:r>
    </w:p>
    <w:p w14:paraId="4ED56BB3" w14:textId="77777777" w:rsidR="002373ED" w:rsidRPr="00074F97" w:rsidRDefault="00000000" w:rsidP="00074F97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- A data da emissão; </w:t>
      </w:r>
    </w:p>
    <w:p w14:paraId="6C917E60" w14:textId="77777777" w:rsidR="002373ED" w:rsidRPr="00074F97" w:rsidRDefault="00000000" w:rsidP="00074F97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- Os dados do contrato e do órgão contratante; </w:t>
      </w:r>
    </w:p>
    <w:p w14:paraId="24AA2C9A" w14:textId="77777777" w:rsidR="002373ED" w:rsidRPr="00074F97" w:rsidRDefault="00000000" w:rsidP="00074F97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- O período respectivo de execução do contrato; </w:t>
      </w:r>
    </w:p>
    <w:p w14:paraId="2F7DD003" w14:textId="77777777" w:rsidR="002373ED" w:rsidRPr="00074F97" w:rsidRDefault="00000000" w:rsidP="00074F97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- O valor a pagar; e </w:t>
      </w:r>
    </w:p>
    <w:p w14:paraId="08A1C22F" w14:textId="77777777" w:rsidR="002373ED" w:rsidRPr="00074F97" w:rsidRDefault="00000000" w:rsidP="00074F97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- Eventual destaque do valor de retenções tributárias cabíveis.</w:t>
      </w:r>
    </w:p>
    <w:p w14:paraId="40A3364D" w14:textId="77777777" w:rsidR="002373ED" w:rsidRPr="00074F97" w:rsidRDefault="00000000" w:rsidP="00074F97">
      <w:pPr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0670EC6" w14:textId="77777777" w:rsidR="002373ED" w:rsidRPr="00074F97" w:rsidRDefault="00000000" w:rsidP="00074F97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9.5.</w:t>
      </w:r>
      <w:r w:rsidRPr="00074F97">
        <w:rPr>
          <w:rFonts w:ascii="Verdana" w:hAnsi="Verdana"/>
          <w:b/>
          <w:bCs/>
          <w:sz w:val="20"/>
        </w:rPr>
        <w:t xml:space="preserve"> </w:t>
      </w:r>
      <w:r w:rsidRPr="00074F97">
        <w:rPr>
          <w:rFonts w:ascii="Verdana" w:hAnsi="Verdana"/>
          <w:sz w:val="20"/>
        </w:rPr>
        <w:t>A</w:t>
      </w:r>
      <w:r w:rsidRPr="00074F9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74F97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1CAEA3DD" w14:textId="77777777" w:rsidR="002373ED" w:rsidRPr="00074F97" w:rsidRDefault="00000000" w:rsidP="00074F97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72D11845" w14:textId="77777777" w:rsidR="002373ED" w:rsidRPr="00074F97" w:rsidRDefault="00000000" w:rsidP="00074F97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9.7.</w:t>
      </w:r>
      <w:r w:rsidRPr="00074F97">
        <w:rPr>
          <w:rFonts w:ascii="Verdana" w:hAnsi="Verdana"/>
          <w:b/>
          <w:bCs/>
          <w:sz w:val="20"/>
        </w:rPr>
        <w:t xml:space="preserve"> </w:t>
      </w:r>
      <w:r w:rsidRPr="00074F97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5A9CF7BD" w14:textId="77777777" w:rsidR="002373ED" w:rsidRPr="00074F97" w:rsidRDefault="00000000" w:rsidP="00074F97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52D9046C" w14:textId="77777777" w:rsidR="002373ED" w:rsidRPr="00074F97" w:rsidRDefault="00000000" w:rsidP="00074F97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 xml:space="preserve"> 9.9.</w:t>
      </w:r>
      <w:r w:rsidRPr="00074F97">
        <w:rPr>
          <w:rFonts w:ascii="Verdana" w:hAnsi="Verdana"/>
          <w:b/>
          <w:bCs/>
          <w:sz w:val="20"/>
        </w:rPr>
        <w:t xml:space="preserve"> </w:t>
      </w:r>
      <w:r w:rsidRPr="00074F97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6A8B7940" w14:textId="77777777" w:rsidR="002373ED" w:rsidRPr="00074F97" w:rsidRDefault="00000000" w:rsidP="00074F97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074F9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74F97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3B77A2C" w14:textId="77777777" w:rsidR="002373ED" w:rsidRPr="00074F97" w:rsidRDefault="00000000" w:rsidP="00074F97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  <w:lang w:eastAsia="en-US"/>
        </w:rPr>
        <w:t xml:space="preserve">9.11. Conforme Decreto Municipal nº 3.86/2023 será retido o Imposto de Renda na Fonte nos pagamentos efetuados por Órgãos, Autarquias e Fundações </w:t>
      </w:r>
      <w:proofErr w:type="gramStart"/>
      <w:r w:rsidRPr="00074F97">
        <w:rPr>
          <w:rFonts w:ascii="Verdana" w:hAnsi="Verdana"/>
          <w:sz w:val="20"/>
          <w:lang w:eastAsia="en-US"/>
        </w:rPr>
        <w:t>instituídas  e</w:t>
      </w:r>
      <w:proofErr w:type="gramEnd"/>
      <w:r w:rsidRPr="00074F97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30D6AF5F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7128AA2" w14:textId="77777777" w:rsidR="002373ED" w:rsidRPr="00074F97" w:rsidRDefault="00000000" w:rsidP="00074F9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b/>
          <w:sz w:val="20"/>
        </w:rPr>
        <w:t>10. RESULTADOS PRETENDIDOS COM A CONTRATAÇÃO</w:t>
      </w:r>
    </w:p>
    <w:p w14:paraId="5D5D2864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lastRenderedPageBreak/>
        <w:t xml:space="preserve">10.1. </w:t>
      </w:r>
      <w:proofErr w:type="gramStart"/>
      <w:r w:rsidRPr="00074F97">
        <w:rPr>
          <w:rFonts w:ascii="Verdana" w:hAnsi="Verdana" w:cs="Arial"/>
          <w:sz w:val="20"/>
        </w:rPr>
        <w:t>Os resultados pretendidos com a contratação tem</w:t>
      </w:r>
      <w:proofErr w:type="gramEnd"/>
      <w:r w:rsidRPr="00074F97">
        <w:rPr>
          <w:rFonts w:ascii="Verdana" w:hAnsi="Verdana" w:cs="Arial"/>
          <w:sz w:val="20"/>
        </w:rPr>
        <w:t xml:space="preserve"> como proporcionar o acesso </w:t>
      </w:r>
      <w:r w:rsidRPr="00074F97">
        <w:rPr>
          <w:rFonts w:ascii="Verdana" w:hAnsi="Verdana" w:cs="Arial"/>
          <w:sz w:val="20"/>
          <w:lang w:eastAsia="zh-CN"/>
        </w:rPr>
        <w:t>a ambientes de recreação infantil durante o processo de atendimento das famílias</w:t>
      </w:r>
      <w:r w:rsidRPr="00074F97">
        <w:rPr>
          <w:rFonts w:ascii="Verdana" w:hAnsi="Verdana" w:cs="Arial"/>
          <w:sz w:val="20"/>
        </w:rPr>
        <w:t xml:space="preserve"> realizadas pelo CRAS e também contribuir no desenvolvimento lúdico das crianças.</w:t>
      </w:r>
    </w:p>
    <w:p w14:paraId="59E35F5D" w14:textId="77777777" w:rsidR="002373ED" w:rsidRPr="00074F97" w:rsidRDefault="002373ED" w:rsidP="00074F97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2CE673A" w14:textId="77777777" w:rsidR="002373ED" w:rsidRPr="00074F97" w:rsidRDefault="00000000" w:rsidP="00074F9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b/>
          <w:sz w:val="20"/>
        </w:rPr>
        <w:t>11. CONTRATAÇÕES CORRELATAS E/OU INTERDEPENDENTES</w:t>
      </w:r>
    </w:p>
    <w:p w14:paraId="435AD9E3" w14:textId="77777777" w:rsidR="002373ED" w:rsidRPr="00074F97" w:rsidRDefault="00000000" w:rsidP="00074F9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074F97">
        <w:rPr>
          <w:rFonts w:ascii="Verdana" w:hAnsi="Verdana" w:cs="Arial"/>
          <w:sz w:val="20"/>
        </w:rPr>
        <w:t>11.1</w:t>
      </w:r>
      <w:r w:rsidRPr="00074F97">
        <w:rPr>
          <w:rFonts w:ascii="Verdana" w:hAnsi="Verdana" w:cs="Arial"/>
          <w:b/>
          <w:bCs/>
          <w:sz w:val="20"/>
        </w:rPr>
        <w:t xml:space="preserve"> </w:t>
      </w:r>
      <w:r w:rsidRPr="00074F97">
        <w:rPr>
          <w:rFonts w:ascii="Verdana" w:hAnsi="Verdana" w:cs="Arial"/>
          <w:sz w:val="20"/>
        </w:rPr>
        <w:t xml:space="preserve"> </w:t>
      </w:r>
      <w:r w:rsidRPr="00074F97">
        <w:rPr>
          <w:rFonts w:ascii="Verdana" w:hAnsi="Verdana" w:cs="Arial"/>
          <w:sz w:val="20"/>
          <w:lang w:eastAsia="zh-CN"/>
        </w:rPr>
        <w:t>Não</w:t>
      </w:r>
      <w:proofErr w:type="gramEnd"/>
      <w:r w:rsidRPr="00074F97">
        <w:rPr>
          <w:rFonts w:ascii="Verdana" w:hAnsi="Verdana" w:cs="Arial"/>
          <w:sz w:val="20"/>
          <w:lang w:eastAsia="zh-CN"/>
        </w:rPr>
        <w:t xml:space="preserve"> se </w:t>
      </w:r>
      <w:r w:rsidRPr="00074F97">
        <w:rPr>
          <w:rFonts w:ascii="Verdana" w:hAnsi="Verdana" w:cs="Arial"/>
          <w:sz w:val="20"/>
        </w:rPr>
        <w:t xml:space="preserve">verifica contratações correlatas ou interdependentes </w:t>
      </w:r>
      <w:r w:rsidRPr="00074F97">
        <w:rPr>
          <w:rFonts w:ascii="Verdana" w:hAnsi="Verdana" w:cs="Arial"/>
          <w:sz w:val="20"/>
          <w:lang w:eastAsia="zh-CN"/>
        </w:rPr>
        <w:t>no período</w:t>
      </w:r>
      <w:r w:rsidRPr="00074F97">
        <w:rPr>
          <w:rFonts w:ascii="Verdana" w:hAnsi="Verdana" w:cs="Arial"/>
          <w:sz w:val="20"/>
        </w:rPr>
        <w:t>.</w:t>
      </w:r>
    </w:p>
    <w:p w14:paraId="0F65ADB1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sz w:val="20"/>
        </w:rPr>
      </w:pPr>
    </w:p>
    <w:p w14:paraId="4AC509B6" w14:textId="77777777" w:rsidR="002373ED" w:rsidRPr="00074F97" w:rsidRDefault="00000000" w:rsidP="00074F9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b/>
          <w:sz w:val="20"/>
        </w:rPr>
        <w:t>12. POSSÍVEIS IMPACTOS AMBIENTAIS</w:t>
      </w:r>
    </w:p>
    <w:p w14:paraId="04125D9E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>12.1.</w:t>
      </w:r>
      <w:r w:rsidRPr="00074F97">
        <w:rPr>
          <w:rFonts w:ascii="Verdana" w:hAnsi="Verdana"/>
          <w:b/>
          <w:bCs/>
          <w:sz w:val="20"/>
        </w:rPr>
        <w:t xml:space="preserve">  </w:t>
      </w:r>
      <w:r w:rsidRPr="00074F97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4F9E2959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1A528F5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b/>
          <w:sz w:val="20"/>
        </w:rPr>
        <w:t>13. DECLARAÇÃO E JUSTIFICATIVA DA VIABILIDADE</w:t>
      </w:r>
    </w:p>
    <w:p w14:paraId="3820E884" w14:textId="77777777" w:rsidR="002373ED" w:rsidRPr="00074F97" w:rsidRDefault="00000000" w:rsidP="00074F97">
      <w:pPr>
        <w:spacing w:line="276" w:lineRule="auto"/>
        <w:jc w:val="both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6184DB8E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0E7C674" w14:textId="77777777" w:rsidR="002373ED" w:rsidRPr="00074F97" w:rsidRDefault="00000000" w:rsidP="00074F97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  <w:u w:val="single"/>
        </w:rPr>
      </w:pPr>
      <w:r w:rsidRPr="00074F97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16B53140" w14:textId="77777777" w:rsidR="002373ED" w:rsidRPr="00074F97" w:rsidRDefault="00000000" w:rsidP="00074F97">
      <w:pPr>
        <w:pStyle w:val="PargrafodaLista"/>
        <w:ind w:left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74F97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402F2750" w14:textId="77777777" w:rsidR="002373ED" w:rsidRPr="00074F97" w:rsidRDefault="002373ED" w:rsidP="00074F97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</w:p>
    <w:p w14:paraId="6C03F157" w14:textId="77777777" w:rsidR="002373ED" w:rsidRPr="00074F97" w:rsidRDefault="00000000" w:rsidP="00074F97">
      <w:pPr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FICHA – FONTE: 00424 – 1660000000006 no valor de R$ 4.658,43 (quatro mil seiscentos e cinquenta e oito reais e quarenta e três centavos).</w:t>
      </w:r>
    </w:p>
    <w:p w14:paraId="6E4E892B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5F12C7B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20446040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sz w:val="20"/>
        </w:rPr>
      </w:pPr>
      <w:r w:rsidRPr="00074F97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7A2D2A7F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1C453A2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3C92D51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7DC507E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A08EA56" w14:textId="77777777" w:rsidR="002373ED" w:rsidRPr="00074F97" w:rsidRDefault="00000000" w:rsidP="00074F9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/>
          <w:sz w:val="20"/>
        </w:rPr>
        <w:t>São Gabriel da Palha, 14 de agosto de 2024</w:t>
      </w:r>
    </w:p>
    <w:p w14:paraId="1312A2B0" w14:textId="77777777" w:rsidR="002373ED" w:rsidRPr="00074F97" w:rsidRDefault="002373ED" w:rsidP="00074F9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CF7EB51" w14:textId="77777777" w:rsidR="002373ED" w:rsidRPr="00074F97" w:rsidRDefault="002373ED" w:rsidP="00074F9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E0B50CD" w14:textId="77777777" w:rsidR="002373ED" w:rsidRPr="00074F97" w:rsidRDefault="00000000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74F97">
        <w:rPr>
          <w:rFonts w:ascii="Verdana" w:hAnsi="Verdana" w:cs="Arial"/>
          <w:b/>
          <w:bCs/>
          <w:sz w:val="20"/>
        </w:rPr>
        <w:t>Elaborado por:</w:t>
      </w:r>
    </w:p>
    <w:p w14:paraId="7327A229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284E8FE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FEB39E8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E1946C3" w14:textId="77777777" w:rsidR="002373ED" w:rsidRPr="00074F97" w:rsidRDefault="002373ED" w:rsidP="00074F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ABC5345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5D37342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>RUTH BARBARA DA SILWA NASCIMENTO</w:t>
      </w:r>
    </w:p>
    <w:p w14:paraId="3BF961C0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>Assistente Administrativo</w:t>
      </w:r>
    </w:p>
    <w:p w14:paraId="6927D41F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r w:rsidRPr="00074F97">
        <w:rPr>
          <w:rFonts w:ascii="Verdana" w:hAnsi="Verdana" w:cs="Arial"/>
          <w:sz w:val="20"/>
        </w:rPr>
        <w:t xml:space="preserve"> </w:t>
      </w:r>
      <w:hyperlink r:id="rId9">
        <w:bookmarkStart w:id="0" w:name="_GoBack3111"/>
        <w:bookmarkStart w:id="1" w:name="_GoBack31"/>
        <w:r w:rsidRPr="00074F97">
          <w:rPr>
            <w:rFonts w:ascii="Verdana" w:hAnsi="Verdana" w:cs="Arial"/>
            <w:sz w:val="20"/>
          </w:rPr>
          <w:t>Mat. nº 002983</w:t>
        </w:r>
      </w:hyperlink>
      <w:bookmarkStart w:id="2" w:name="_GoBack2"/>
      <w:bookmarkStart w:id="3" w:name="_GoBack32"/>
      <w:bookmarkStart w:id="4" w:name="_GoBack12"/>
      <w:bookmarkStart w:id="5" w:name="_GoBack21"/>
      <w:bookmarkStart w:id="6" w:name="_GoBack321"/>
      <w:bookmarkStart w:id="7" w:name="_GoBack121"/>
    </w:p>
    <w:p w14:paraId="38018D24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hyperlink r:id="rId10">
        <w:r w:rsidRPr="00074F97">
          <w:rPr>
            <w:rFonts w:ascii="Verdana" w:hAnsi="Verdana"/>
            <w:sz w:val="20"/>
          </w:rPr>
          <w:t xml:space="preserve"> </w:t>
        </w:r>
      </w:hyperlink>
    </w:p>
    <w:p w14:paraId="2E907CCA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8101BA2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D011648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DC08885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E423147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C695E43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15218B6" w14:textId="77777777" w:rsidR="002373ED" w:rsidRPr="00074F97" w:rsidRDefault="002373ED" w:rsidP="00074F97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58AFF5E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>RODOLFO ANTÔNIO DA SILVA NETO</w:t>
      </w:r>
    </w:p>
    <w:p w14:paraId="70739FB9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r w:rsidRPr="00074F97">
        <w:rPr>
          <w:rFonts w:ascii="Verdana" w:hAnsi="Verdana"/>
          <w:sz w:val="20"/>
        </w:rPr>
        <w:t>Auxiliar Administrativo</w:t>
      </w:r>
    </w:p>
    <w:p w14:paraId="1EC36FAD" w14:textId="77777777" w:rsidR="002373ED" w:rsidRPr="00074F97" w:rsidRDefault="00000000" w:rsidP="00074F97">
      <w:pPr>
        <w:spacing w:line="276" w:lineRule="auto"/>
        <w:rPr>
          <w:rFonts w:ascii="Verdana" w:hAnsi="Verdana"/>
          <w:sz w:val="20"/>
        </w:rPr>
      </w:pPr>
      <w:proofErr w:type="spellStart"/>
      <w:r w:rsidRPr="00074F97">
        <w:rPr>
          <w:rFonts w:ascii="Verdana" w:hAnsi="Verdana"/>
          <w:sz w:val="20"/>
        </w:rPr>
        <w:t>Mat</w:t>
      </w:r>
      <w:proofErr w:type="spellEnd"/>
      <w:r w:rsidRPr="00074F97">
        <w:rPr>
          <w:rFonts w:ascii="Verdana" w:hAnsi="Verdana"/>
          <w:sz w:val="20"/>
        </w:rPr>
        <w:t xml:space="preserve"> nº 000406</w:t>
      </w:r>
      <w:bookmarkStart w:id="8" w:name="_GoBack3112"/>
      <w:bookmarkStart w:id="9" w:name="_GoBack3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A9FEFE0" w14:textId="77777777" w:rsidR="002373ED" w:rsidRPr="00074F97" w:rsidRDefault="002373ED" w:rsidP="00074F97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</w:p>
    <w:sectPr w:rsidR="002373ED" w:rsidRPr="00074F97">
      <w:headerReference w:type="default" r:id="rId11"/>
      <w:footerReference w:type="default" r:id="rId12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4899A" w14:textId="77777777" w:rsidR="00C57F7D" w:rsidRDefault="00C57F7D">
      <w:r>
        <w:separator/>
      </w:r>
    </w:p>
  </w:endnote>
  <w:endnote w:type="continuationSeparator" w:id="0">
    <w:p w14:paraId="45CD1924" w14:textId="77777777" w:rsidR="00C57F7D" w:rsidRDefault="00C57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B1FA" w14:textId="77777777" w:rsidR="002373ED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B3BC4EC" w14:textId="77777777" w:rsidR="002373ED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723F5" w14:textId="77777777" w:rsidR="00C57F7D" w:rsidRDefault="00C57F7D">
      <w:r>
        <w:separator/>
      </w:r>
    </w:p>
  </w:footnote>
  <w:footnote w:type="continuationSeparator" w:id="0">
    <w:p w14:paraId="580F340B" w14:textId="77777777" w:rsidR="00C57F7D" w:rsidRDefault="00C57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6E7E" w14:textId="77777777" w:rsidR="002373ED" w:rsidRDefault="002373ED">
    <w:pPr>
      <w:rPr>
        <w:rFonts w:ascii="Verdana" w:hAnsi="Verdana"/>
        <w:sz w:val="26"/>
        <w:szCs w:val="26"/>
      </w:rPr>
    </w:pPr>
  </w:p>
  <w:p w14:paraId="5A538F85" w14:textId="77777777" w:rsidR="002373ED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1" behindDoc="1" locked="0" layoutInCell="0" allowOverlap="1" wp14:anchorId="3E48EC0B" wp14:editId="0E942A3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B5C08D" w14:textId="77777777" w:rsidR="002373ED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1A8B5E5" w14:textId="77777777" w:rsidR="002373ED" w:rsidRDefault="002373ED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04955"/>
    <w:multiLevelType w:val="multilevel"/>
    <w:tmpl w:val="14A694A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320593"/>
    <w:multiLevelType w:val="multilevel"/>
    <w:tmpl w:val="26E212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8632DC"/>
    <w:multiLevelType w:val="multilevel"/>
    <w:tmpl w:val="CE0094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86437535">
    <w:abstractNumId w:val="2"/>
  </w:num>
  <w:num w:numId="2" w16cid:durableId="1406686957">
    <w:abstractNumId w:val="0"/>
  </w:num>
  <w:num w:numId="3" w16cid:durableId="108248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3ED"/>
    <w:rsid w:val="00074F97"/>
    <w:rsid w:val="002373ED"/>
    <w:rsid w:val="00745599"/>
    <w:rsid w:val="00C57F7D"/>
    <w:rsid w:val="00F5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5197"/>
  <w15:docId w15:val="{329022E8-7C90-43F2-BD31-BF5993D7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contextualSpacing/>
      <w:jc w:val="both"/>
    </w:pPr>
    <w:rPr>
      <w:rFonts w:ascii="Arial" w:hAnsi="Arial" w:cs="Arial"/>
      <w:sz w:val="20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cp/lcp123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2728</Words>
  <Characters>14735</Characters>
  <Application>Microsoft Office Word</Application>
  <DocSecurity>0</DocSecurity>
  <Lines>122</Lines>
  <Paragraphs>34</Paragraphs>
  <ScaleCrop>false</ScaleCrop>
  <Company/>
  <LinksUpToDate>false</LinksUpToDate>
  <CharactersWithSpaces>17429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148</cp:revision>
  <cp:lastPrinted>2024-12-05T11:37:00Z</cp:lastPrinted>
  <dcterms:created xsi:type="dcterms:W3CDTF">2024-12-05T11:35:00Z</dcterms:created>
  <dcterms:modified xsi:type="dcterms:W3CDTF">2024-12-05T11:38:00Z</dcterms:modified>
  <dc:language>pt-BR</dc:language>
</cp:coreProperties>
</file>